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1183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r w:rsidR="006753EB" w:rsidRPr="006753EB">
        <w:rPr>
          <w:rFonts w:ascii="Times New Roman" w:hAnsi="Times New Roman" w:cs="Times New Roman"/>
          <w:b/>
          <w:color w:val="000000"/>
          <w:sz w:val="28"/>
          <w:szCs w:val="28"/>
        </w:rPr>
        <w:t>Большой Андроньевской ул., Трудовой ул., Малой Андроньевской ул., площадью Абельмановской заставы.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6753EB">
        <w:rPr>
          <w:rFonts w:ascii="Times New Roman" w:hAnsi="Times New Roman"/>
          <w:b/>
          <w:bCs/>
          <w:sz w:val="28"/>
          <w:szCs w:val="28"/>
        </w:rPr>
        <w:t>25 мая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753EB">
        <w:rPr>
          <w:rFonts w:ascii="Times New Roman" w:hAnsi="Times New Roman"/>
          <w:b/>
          <w:bCs/>
          <w:sz w:val="28"/>
          <w:szCs w:val="28"/>
        </w:rPr>
        <w:t>01 июня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31.05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96CE5">
        <w:rPr>
          <w:rFonts w:ascii="Times New Roman" w:hAnsi="Times New Roman"/>
          <w:b/>
          <w:color w:val="000000"/>
          <w:sz w:val="28"/>
          <w:szCs w:val="28"/>
        </w:rPr>
        <w:t>18</w:t>
      </w:r>
      <w:bookmarkStart w:id="0" w:name="_GoBack"/>
      <w:bookmarkEnd w:id="0"/>
      <w:r w:rsidR="005B17AC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6753EB">
        <w:rPr>
          <w:rFonts w:ascii="Times New Roman" w:hAnsi="Times New Roman"/>
          <w:b/>
          <w:color w:val="000000"/>
          <w:sz w:val="28"/>
          <w:szCs w:val="28"/>
        </w:rPr>
        <w:t>6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четверг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753EB"/>
    <w:rsid w:val="00690671"/>
    <w:rsid w:val="00696CE5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F51CA"/>
    <w:rsid w:val="00C119D2"/>
    <w:rsid w:val="00C329B0"/>
    <w:rsid w:val="00C418B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4</cp:revision>
  <cp:lastPrinted>2014-03-06T06:27:00Z</cp:lastPrinted>
  <dcterms:created xsi:type="dcterms:W3CDTF">2015-04-27T08:46:00Z</dcterms:created>
  <dcterms:modified xsi:type="dcterms:W3CDTF">2015-04-27T09:04:00Z</dcterms:modified>
</cp:coreProperties>
</file>